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80" w:rsidRPr="00316D56" w:rsidRDefault="000F4504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13560" cy="632456"/>
            <wp:effectExtent l="0" t="0" r="0" b="0"/>
            <wp:wrapTight wrapText="bothSides">
              <wp:wrapPolygon edited="0">
                <wp:start x="0" y="0"/>
                <wp:lineTo x="0" y="20840"/>
                <wp:lineTo x="21328" y="20840"/>
                <wp:lineTo x="213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yron-logo-CMJN_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3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D80" w:rsidRPr="00316D56" w:rsidRDefault="00805424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DC207" wp14:editId="42F945B5">
                <wp:simplePos x="0" y="0"/>
                <wp:positionH relativeFrom="column">
                  <wp:posOffset>4241800</wp:posOffset>
                </wp:positionH>
                <wp:positionV relativeFrom="paragraph">
                  <wp:posOffset>40640</wp:posOffset>
                </wp:positionV>
                <wp:extent cx="251460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7C" w:rsidRDefault="00D0367C" w:rsidP="00D03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</w:rPr>
                              <w:t>Tampon d'arrivée du dossier</w:t>
                            </w:r>
                          </w:p>
                          <w:p w:rsidR="009B70B7" w:rsidRDefault="009B70B7" w:rsidP="0080542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3.2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JwIAAFI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YqMM09ii&#10;JzEG8hZGUkZ2BusrdHq06BZGvMYup0q9vQf+1RMD656ZTtw6B0MvWIPZFfFldvZ0wvERZDt8hAbD&#10;sF2ABDS2TkfqkAyC6Nilw6kzMRWOl+WimF/kaOJoK/Ly6hKVGINVz8+t8+G9AE2iUFOHrU/wbH/v&#10;w+T67BKjeVCy2UilkuK67Vo5smc4Jpv0HdF/clOGDBj+Ol/kEwV/xcjT9ycMLQMOvJIaGT85sSoS&#10;9840mCerApNqkrE8ZY5MRvImGsO4HdEx0ruF5oCcOpgGGxcRhR7cd0oGHOqa+m875gQl6oPBvlwX&#10;83ncgqTMF5clKu7csj23MMMRqqaBkklch2lzdtbJrsdI0yQYuMVetjKx/JLVMW8c3NSn45LFzTjX&#10;k9fLr2D1AwAA//8DAFBLAwQUAAYACAAAACEAdgJErNsAAAAKAQAADwAAAGRycy9kb3ducmV2Lnht&#10;bEyPQU/DMAyF70j8h8hI3FgKClVVmk4IiZ7ZxsQ1bUxT0ThVk3Xdv8c7we3Zz3r+XrVd/SgWnOMQ&#10;SMPjJgOB1AU7UK/h8/D+UICIyZA1YyDUcMEI2/r2pjKlDWfa4bJPveAQiqXR4FKaSilj59CbuAkT&#10;EnvfYfYm8Tj30s7mzOF+lE9ZlktvBuIPzkz45rD72Z+8huf49aGWSzu4vjg2sln9Th0are/v1tcX&#10;EAnX9HcMV3xGh5qZ2nAiG8WoIc8L7pJYKBBXP8sVL1pWeaFA1pX8X6H+BQAA//8DAFBLAQItABQA&#10;BgAIAAAAIQC2gziS/gAAAOEBAAATAAAAAAAAAAAAAAAAAAAAAABbQ29udGVudF9UeXBlc10ueG1s&#10;UEsBAi0AFAAGAAgAAAAhADj9If/WAAAAlAEAAAsAAAAAAAAAAAAAAAAALwEAAF9yZWxzLy5yZWxz&#10;UEsBAi0AFAAGAAgAAAAhAE+Bp6MnAgAAUgQAAA4AAAAAAAAAAAAAAAAALgIAAGRycy9lMm9Eb2Mu&#10;eG1sUEsBAi0AFAAGAAgAAAAhAHYCRKzbAAAACgEAAA8AAAAAAAAAAAAAAAAAgQQAAGRycy9kb3du&#10;cmV2LnhtbFBLBQYAAAAABAAEAPMAAACJBQAAAAA=&#10;" strokeweight="1.5pt">
                <v:textbox>
                  <w:txbxContent>
                    <w:p w:rsidR="00D0367C" w:rsidRDefault="00D0367C" w:rsidP="00D03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</w:rPr>
                        <w:t>Tampon d'arrivée du dossier</w:t>
                      </w:r>
                    </w:p>
                    <w:p w:rsidR="009B70B7" w:rsidRDefault="009B70B7" w:rsidP="0080542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80" w:rsidRPr="00316D56" w:rsidRDefault="00354D80" w:rsidP="000F4504">
      <w:pPr>
        <w:tabs>
          <w:tab w:val="left" w:pos="1050"/>
          <w:tab w:val="center" w:pos="3331"/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</w:p>
    <w:p w:rsidR="00354D80" w:rsidRPr="00316D56" w:rsidRDefault="001E4BD7" w:rsidP="001E4BD7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="00746EC7" w:rsidRPr="00316D5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16D56">
        <w:rPr>
          <w:rFonts w:asciiTheme="minorHAnsi" w:hAnsiTheme="minorHAnsi" w:cs="Arial"/>
          <w:sz w:val="22"/>
          <w:szCs w:val="22"/>
        </w:rPr>
        <w:t xml:space="preserve">   </w:t>
      </w:r>
    </w:p>
    <w:p w:rsidR="00354D80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80D52" w:rsidRPr="00316D56" w:rsidRDefault="00380D52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037690" w:rsidRPr="00316D56" w:rsidRDefault="00037690" w:rsidP="0013402C">
      <w:pPr>
        <w:tabs>
          <w:tab w:val="left" w:pos="5954"/>
        </w:tabs>
        <w:ind w:right="849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F9278" wp14:editId="5B92D71D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6743700" cy="1280160"/>
                <wp:effectExtent l="19050" t="1905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25A40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>
                              <w:t xml:space="preserve">APPEL À PROJETS                                                  DISPOSITIF CULTURE ET LIEN SOCIAL  </w:t>
                            </w: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 w:rsidRPr="00A208C2">
                              <w:t>ANNEE</w:t>
                            </w:r>
                            <w:r w:rsidR="00F233AF">
                              <w:t xml:space="preserve"> 2024</w:t>
                            </w:r>
                          </w:p>
                          <w:p w:rsidR="009B70B7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9278" id="Rectangle 5" o:spid="_x0000_s1027" style="position:absolute;left:0;text-align:left;margin-left:4.2pt;margin-top:.7pt;width:531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d+KwIAAFAEAAAOAAAAZHJzL2Uyb0RvYy54bWysVNuO0zAQfUfiHyy/0ySlN6Kmq1WXIqQF&#10;Vix8gOM4iYVvjN0my9fv2O12u8ATIg+WJzM+OXPOOOurUStyEOClNRUtJjklwnDbSNNV9Pu33ZsV&#10;JT4w0zBljajog/D0avP61XpwpZja3qpGAEEQ48vBVbQPwZVZ5nkvNPMT64TBZGtBs4AhdFkDbEB0&#10;rbJpni+ywULjwHLhPb69OSbpJuG3reDhS9t6EYiqKHILaYW01nHNNmtWdsBcL/mJBvsHFppJgx89&#10;Q92wwMge5B9QWnKw3rZhwq3ObNtKLlIP2E2R/9bNfc+cSL2gON6dZfL/D5Z/PtwBkU1F55QYptGi&#10;rygaM50SZB7lGZwvsere3UFs0Ltby394Yuy2xypxDWCHXrAGSRWxPntxIAYej5J6+GQbRGf7YJNS&#10;Yws6AqIGZEyGPJwNEWMgHF8ulrO3yxx945grpqu8WCTLMlY+HXfgwwdhNYmbigKST/DscOtDpMPK&#10;p5JE3yrZ7KRSKYCu3iogB4bTsUtP6gC7vCxThgwVna7my3mCfpH0lxh5ev6GoWXAOVdSV3R1LmJl&#10;FO69adIUBibVcY+clTkpGcU7mhDGekxOJZmjsLVtHlBasMexxmuIm97CL0oGHOmK+p97BoIS9dGg&#10;Pe+K2SzegRTM5sspBnCZqS8zzHCEqmig5LjdhuO92TuQXY9fKpIaxl6jpa1MYj+zOtHHsU0enK5Y&#10;vBeXcap6/hFsHgEAAP//AwBQSwMEFAAGAAgAAAAhANRjtwLdAAAACAEAAA8AAABkcnMvZG93bnJl&#10;di54bWxMj09PwzAMxe9IfIfISFzQljAGG6XphCo4bCfoduHmtaGtaJxSZ1v59ngnOPnPe3r+OV2N&#10;vlNHN3AbyMLt1IByVIaqpdrCbvs6WYLiiFRhF8hZ+HEMq+zyIsWkCid6d8ci1kpCiBO00MTYJ1pz&#10;2TiPPA29I9E+w+AxyjjUuhrwJOG+0zNjHrTHluRCg73LG1d+FQdvAf26nq+/HzcF7/jlfnuTv/FH&#10;bu311fj8BCq6Mf6Z4Ywv6JAJ0z4cqGLVWVjOxShrKWfVLIx0ewszc2dAZ6n+/0D2CwAA//8DAFBL&#10;AQItABQABgAIAAAAIQC2gziS/gAAAOEBAAATAAAAAAAAAAAAAAAAAAAAAABbQ29udGVudF9UeXBl&#10;c10ueG1sUEsBAi0AFAAGAAgAAAAhADj9If/WAAAAlAEAAAsAAAAAAAAAAAAAAAAALwEAAF9yZWxz&#10;Ly5yZWxzUEsBAi0AFAAGAAgAAAAhABkgl34rAgAAUAQAAA4AAAAAAAAAAAAAAAAALgIAAGRycy9l&#10;Mm9Eb2MueG1sUEsBAi0AFAAGAAgAAAAhANRjtwLdAAAACAEAAA8AAAAAAAAAAAAAAAAAhQQAAGRy&#10;cy9kb3ducmV2LnhtbFBLBQYAAAAABAAEAPMAAACPBQAAAAA=&#10;" strokeweight="2.25pt">
                <v:textbox>
                  <w:txbxContent>
                    <w:p w:rsidR="009B70B7" w:rsidRPr="00225A40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>
                        <w:t xml:space="preserve">APPEL À PROJETS                                                  DISPOSITIF CULTURE ET LIEN SOCIAL  </w:t>
                      </w: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 w:rsidRPr="00A208C2">
                        <w:t>ANNEE</w:t>
                      </w:r>
                      <w:r w:rsidR="00F233AF">
                        <w:t xml:space="preserve"> 2024</w:t>
                      </w:r>
                    </w:p>
                    <w:p w:rsidR="009B70B7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jc w:val="center"/>
        <w:rPr>
          <w:rFonts w:asciiTheme="minorHAnsi" w:hAnsiTheme="minorHAnsi" w:cs="Arial"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40B53" w:rsidRPr="00316D56" w:rsidTr="0013402C">
        <w:tc>
          <w:tcPr>
            <w:tcW w:w="10631" w:type="dxa"/>
          </w:tcPr>
          <w:p w:rsidR="0013402C" w:rsidRPr="0013402C" w:rsidRDefault="0013402C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B53" w:rsidRPr="00316D56" w:rsidRDefault="00316D56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SECTEURS</w:t>
            </w:r>
            <w:r w:rsidR="00CF6F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GEOGRAPHIQUES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 : </w:t>
            </w:r>
          </w:p>
          <w:p w:rsidR="00706358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Canton  </w:t>
            </w:r>
            <w:proofErr w:type="spellStart"/>
            <w:r w:rsidR="00F23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Céor</w:t>
            </w:r>
            <w:proofErr w:type="spellEnd"/>
            <w:proofErr w:type="gramEnd"/>
            <w:r w:rsidR="00F23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Ségala</w:t>
            </w:r>
          </w:p>
          <w:p w:rsidR="000F4504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Canton </w:t>
            </w:r>
            <w:r w:rsidR="000F45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23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Lot</w:t>
            </w:r>
            <w:proofErr w:type="gramEnd"/>
            <w:r w:rsidR="00F23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et Truyère</w:t>
            </w:r>
          </w:p>
          <w:p w:rsidR="000F4504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Canton </w:t>
            </w:r>
            <w:r w:rsidR="00F23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Nord </w:t>
            </w:r>
            <w:proofErr w:type="spellStart"/>
            <w:r w:rsidR="00F233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Levezou</w:t>
            </w:r>
            <w:proofErr w:type="spellEnd"/>
          </w:p>
          <w:p w:rsidR="00B91FD9" w:rsidRDefault="00F233AF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Canton Saint-Affrique</w:t>
            </w:r>
          </w:p>
          <w:p w:rsidR="000F4504" w:rsidRDefault="00F233AF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Canton Villefranche-de-Rouergue</w:t>
            </w:r>
          </w:p>
          <w:p w:rsidR="002E199D" w:rsidRDefault="002E199D" w:rsidP="002E199D">
            <w:pPr>
              <w:pStyle w:val="Paragraphedeliste"/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F4504" w:rsidRPr="00316D56" w:rsidRDefault="000F4504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Autres cantons</w:t>
            </w:r>
            <w:r w:rsidR="00CF6F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non prioritaires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</w:t>
            </w:r>
          </w:p>
        </w:tc>
      </w:tr>
    </w:tbl>
    <w:p w:rsidR="008000BF" w:rsidRPr="00316D56" w:rsidRDefault="004F76DF" w:rsidP="0013402C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3655A" wp14:editId="3964042A">
                <wp:simplePos x="0" y="0"/>
                <wp:positionH relativeFrom="column">
                  <wp:posOffset>22860</wp:posOffset>
                </wp:positionH>
                <wp:positionV relativeFrom="paragraph">
                  <wp:posOffset>328295</wp:posOffset>
                </wp:positionV>
                <wp:extent cx="6743700" cy="1346200"/>
                <wp:effectExtent l="19050" t="19050" r="19050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459A2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037690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</w:pPr>
                            <w:r>
                              <w:t>DÉCLARATION D’INTENTION</w:t>
                            </w:r>
                          </w:p>
                          <w:p w:rsidR="009B70B7" w:rsidRPr="00A9300E" w:rsidRDefault="009B70B7" w:rsidP="00D51B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>Nom du porteur de projet :</w:t>
                            </w:r>
                          </w:p>
                          <w:p w:rsidR="009B70B7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655A" id="Rectangle 6" o:spid="_x0000_s1028" style="position:absolute;margin-left:1.8pt;margin-top:25.85pt;width:531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GOKwIAAFAEAAAOAAAAZHJzL2Uyb0RvYy54bWysVNuO0zAQfUfiHyy/0yTd9ELUdLXqUoS0&#10;wIqFD3AcJ7FwbDN2myxfz9jpdrvAEyIPlsczPp45Zyab67FX5CjASaNLms1SSoTmppa6Lem3r/s3&#10;a0qcZ7pmymhR0kfh6PX29avNYAsxN51RtQCCINoVgy1p570tksTxTvTMzYwVGp2NgZ55NKFNamAD&#10;ovcqmafpMhkM1BYMF87h6e3kpNuI3zSC+89N44QnqqSYm48rxLUKa7LdsKIFZjvJT2mwf8iiZ1Lj&#10;o2eoW+YZOYD8A6qXHIwzjZ9x0yemaSQXsQasJkt/q+ahY1bEWpAcZ880uf8Hyz8d74HIuqQ5JZr1&#10;KNEXJI3pVgmyDPQM1hUY9WDvIRTo7J3h3x3RZtdhlLgBMEMnWI1JZSE+eXEhGA6vkmr4aGpEZwdv&#10;IlNjA30ARA7IGAV5PAsiRk84Hi5X+dUqRd04+rKrfImSxzdY8XTdgvPvhelJ2JQUMPkIz453zod0&#10;WPEUEtM3StZ7qVQ0oK12CsiRYXfs43dCd5dhSpOhpPP1YrWI0C+c7hIjjd/fMHrpsc+V7Eu6Pgex&#10;IhD3TtexCz2TatpjzkqfmAzkTSL4sRqjUvPwQCC2MvUjUgtmamscQ9x0Bn5SMmBLl9T9ODAQlKgP&#10;GuV5m+V5mIFo5IvVHA249FSXHqY5QpXUUzJtd36am4MF2Xb4UhbZ0OYGJW1kJPs5q1P62LZRg9OI&#10;hbm4tGPU849g+wsAAP//AwBQSwMEFAAGAAgAAAAhALEPErffAAAACQEAAA8AAABkcnMvZG93bnJl&#10;di54bWxMj0FPg0AQhe8m/ofNmHgxdmkrVJGhMUQP9aS0F29TGIHIziK7bfHfuz3p8c17ee+bbD2Z&#10;Xh15dJ0VhPksAsVS2bqTBmG3fbm9B+U8SU29FUb4YQfr/PIio7S2J3nnY+kbFUrEpYTQej+kWruq&#10;ZUNuZgeW4H3a0ZAPcmx0PdIplJteL6Io0YY6CQstDVy0XH2VB4NAZtPcbb4fXku3c8/x9qZ4cx8F&#10;4vXV9PQIyvPk/8Jwxg/okAemvT1I7VSPsExCECGer0Cd7SiJw2WPsEiWK9B5pv9/kP8CAAD//wMA&#10;UEsBAi0AFAAGAAgAAAAhALaDOJL+AAAA4QEAABMAAAAAAAAAAAAAAAAAAAAAAFtDb250ZW50X1R5&#10;cGVzXS54bWxQSwECLQAUAAYACAAAACEAOP0h/9YAAACUAQAACwAAAAAAAAAAAAAAAAAvAQAAX3Jl&#10;bHMvLnJlbHNQSwECLQAUAAYACAAAACEAcrqBjisCAABQBAAADgAAAAAAAAAAAAAAAAAuAgAAZHJz&#10;L2Uyb0RvYy54bWxQSwECLQAUAAYACAAAACEAsQ8St98AAAAJAQAADwAAAAAAAAAAAAAAAACFBAAA&#10;ZHJzL2Rvd25yZXYueG1sUEsFBgAAAAAEAAQA8wAAAJEFAAAAAA==&#10;" strokeweight="2.25pt">
                <v:textbox>
                  <w:txbxContent>
                    <w:p w:rsidR="009B70B7" w:rsidRPr="002459A2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037690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</w:pPr>
                      <w:r>
                        <w:t>DÉCLARATION D’INTENTION</w:t>
                      </w:r>
                    </w:p>
                    <w:p w:rsidR="009B70B7" w:rsidRPr="00A9300E" w:rsidRDefault="009B70B7" w:rsidP="00D51B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jc w:val="left"/>
                        <w:rPr>
                          <w:b w:val="0"/>
                          <w:bCs w:val="0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>Nom du porteur de projet :</w:t>
                      </w:r>
                    </w:p>
                    <w:p w:rsidR="009B70B7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D80" w:rsidRPr="00316D56" w:rsidRDefault="00354D80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46FA2" w:rsidRPr="00316D56" w:rsidRDefault="00846F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821EF" w:rsidRPr="00316D56" w:rsidRDefault="006821EF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010"/>
      </w:tblGrid>
      <w:tr w:rsidR="007C1105" w:rsidRPr="0029487C" w:rsidTr="00B0260C">
        <w:trPr>
          <w:jc w:val="center"/>
        </w:trPr>
        <w:tc>
          <w:tcPr>
            <w:tcW w:w="5240" w:type="dxa"/>
          </w:tcPr>
          <w:p w:rsidR="007C1105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Symbol" w:char="F089"/>
            </w: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 </w:t>
            </w: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VOLET DOMICILE</w:t>
            </w:r>
          </w:p>
          <w:p w:rsidR="0040249C" w:rsidRDefault="0040249C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(P</w:t>
            </w:r>
            <w:r w:rsidR="00B0260C"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rojets s’adressant à des p</w:t>
            </w: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ersonnes vivant </w:t>
            </w:r>
            <w:r w:rsidR="00B0260C"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à domicile)</w:t>
            </w:r>
          </w:p>
          <w:p w:rsidR="0029487C" w:rsidRPr="0029487C" w:rsidRDefault="0029487C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010" w:type="dxa"/>
          </w:tcPr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Symbol" w:char="F089"/>
            </w: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  </w:t>
            </w: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VOLET ETABLISSEMENT</w:t>
            </w:r>
          </w:p>
          <w:p w:rsidR="00B0260C" w:rsidRPr="0029487C" w:rsidRDefault="00B0260C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(Projets s’adressant à des personnes accueillies en établissements médicosociaux)</w:t>
            </w:r>
          </w:p>
        </w:tc>
      </w:tr>
    </w:tbl>
    <w:p w:rsidR="007C1105" w:rsidRDefault="0040249C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29487C">
        <w:rPr>
          <w:rFonts w:asciiTheme="minorHAnsi" w:hAnsiTheme="minorHAnsi" w:cs="Arial"/>
          <w:b/>
          <w:bCs/>
          <w:sz w:val="22"/>
          <w:szCs w:val="22"/>
          <w:u w:val="single"/>
        </w:rPr>
        <w:t>NB :</w:t>
      </w:r>
      <w:r w:rsidRPr="0029487C">
        <w:rPr>
          <w:rFonts w:asciiTheme="minorHAnsi" w:hAnsiTheme="minorHAnsi" w:cs="Arial"/>
          <w:b/>
          <w:bCs/>
          <w:sz w:val="22"/>
          <w:szCs w:val="22"/>
        </w:rPr>
        <w:t xml:space="preserve"> se référer au cahier des charges, disponible en ligne sur le site du Département</w:t>
      </w:r>
    </w:p>
    <w:p w:rsidR="007C1105" w:rsidRDefault="007C1105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380D52" w:rsidRPr="00316D56" w:rsidRDefault="007C1105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80D52">
        <w:rPr>
          <w:rFonts w:asciiTheme="minorHAnsi" w:hAnsiTheme="minorHAnsi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781800" cy="727710"/>
                <wp:effectExtent l="0" t="0" r="19050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AA" w:rsidRDefault="002D2DA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80D52" w:rsidRDefault="00380D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0D52">
                              <w:rPr>
                                <w:rFonts w:asciiTheme="minorHAnsi" w:hAnsiTheme="minorHAnsi" w:cstheme="minorHAnsi"/>
                                <w:b/>
                              </w:rPr>
                              <w:t>PUBLICS CIBLES :</w:t>
                            </w:r>
                            <w:r w:rsidRPr="00380D52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…………………………………………………………………………………………………………………………</w:t>
                            </w:r>
                            <w:r w:rsidR="007C110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0;margin-top:18.15pt;width:534pt;height:57.3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mrLAIAAFAEAAAOAAAAZHJzL2Uyb0RvYy54bWysVE2P0zAQvSPxHyzfadLQbrtR09XSpQhp&#10;+ZAWLtwcx2ksbI+x3Sbl1zN2ut1qgQvCB8uTGT+/eTOT1c2gFTkI5yWYik4nOSXCcGik2VX065ft&#10;qyUlPjDTMAVGVPQoPL1Zv3yx6m0pCuhANcIRBDG+7G1FuxBsmWWed0IzPwErDDpbcJoFNN0uaxzr&#10;EV2rrMjzq6wH11gHXHiPX+9GJ10n/LYVPHxqWy8CURVFbiHtLu113LP1ipU7x2wn+YkG+wcWmkmD&#10;j56h7lhgZO/kb1Bacgce2jDhoDNoW8lFygGzmebPsnnomBUpFxTH27NM/v/B8o+Hz47IpqIFJYZp&#10;LNE3LBRpBAliCIIUUaLe+hIjHyzGhuENDFjqlK6398C/e2Jg0zGzE7fOQd8J1iDFabyZXVwdcXwE&#10;qfsP0OBbbB8gAQ2t01E/VIQgOpbqeC4P8iAcP14tltNlji6OvkWxWExT/TJWPt62zod3AjSJh4o6&#10;LH9CZ4d7HyIbVj6GxMc8KNlspVLJcLt6oxw5MGyVbVopgWdhypC+otfzYj4K8FeIPK0/QWgZsOeV&#10;1BXFdHDFIFZG2d6aJp0Dk2o8I2VlTjpG6UYRw1APqWqv492ocQ3NEYV1MLY4jiQeOnA/KemxvSvq&#10;f+yZE5So9waLcz2dzeI8JGM2XxRouEtPfelhhiNURQMl43ET0gxF2gZusYitTPo+MTlRxrZNsp9G&#10;LM7FpZ2inn4E618AAAD//wMAUEsDBBQABgAIAAAAIQBarIOx3gAAAAgBAAAPAAAAZHJzL2Rvd25y&#10;ZXYueG1sTI9BT8MwDIXvSPyHyEhcEEugULrSdEJIILjBQHDNGq+tSJzSZF3593gnuNl+T8/fq1az&#10;d2LCMfaBNFwsFAikJtieWg3vbw/nBYiYDFnjAqGGH4ywqo+PKlPasKdXnNapFRxCsTQaupSGUsrY&#10;dOhNXIQBibVtGL1JvI6ttKPZc7h38lKpXHrTE3/ozID3HTZf653XUFw9TZ/xOXv5aPKtW6azm+nx&#10;e9T69GS+uwWRcE5/ZjjgMzrUzLQJO7JROA1cJGnI8gzEQVV5wZcNT9dqCbKu5P8C9S8AAAD//wMA&#10;UEsBAi0AFAAGAAgAAAAhALaDOJL+AAAA4QEAABMAAAAAAAAAAAAAAAAAAAAAAFtDb250ZW50X1R5&#10;cGVzXS54bWxQSwECLQAUAAYACAAAACEAOP0h/9YAAACUAQAACwAAAAAAAAAAAAAAAAAvAQAAX3Jl&#10;bHMvLnJlbHNQSwECLQAUAAYACAAAACEAa/F5qywCAABQBAAADgAAAAAAAAAAAAAAAAAuAgAAZHJz&#10;L2Uyb0RvYy54bWxQSwECLQAUAAYACAAAACEAWqyDsd4AAAAIAQAADwAAAAAAAAAAAAAAAACGBAAA&#10;ZHJzL2Rvd25yZXYueG1sUEsFBgAAAAAEAAQA8wAAAJEFAAAAAA==&#10;">
                <v:textbox>
                  <w:txbxContent>
                    <w:p w:rsidR="002D2DAA" w:rsidRDefault="002D2DA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80D52" w:rsidRDefault="00380D5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80D52">
                        <w:rPr>
                          <w:rFonts w:asciiTheme="minorHAnsi" w:hAnsiTheme="minorHAnsi" w:cstheme="minorHAnsi"/>
                          <w:b/>
                        </w:rPr>
                        <w:t>PUBLICS CIBLES :</w:t>
                      </w:r>
                      <w:r w:rsidRPr="00380D52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…………………………………………………………………………………………………………………………</w:t>
                      </w:r>
                      <w:r w:rsidR="007C110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2DAA" w:rsidRDefault="002D2DAA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D2DAA" w:rsidRDefault="002D2DAA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8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PORTEUR DE PROJET</w:t>
      </w:r>
    </w:p>
    <w:p w:rsidR="003474A9" w:rsidRPr="00316D56" w:rsidRDefault="003474A9" w:rsidP="003474A9">
      <w:pP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13402C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DU SIEGE SOCIAL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</w:t>
      </w:r>
      <w:r w:rsidRPr="00316D56">
        <w:rPr>
          <w:rFonts w:asciiTheme="minorHAnsi" w:hAnsiTheme="minorHAnsi" w:cs="Arial"/>
          <w:sz w:val="22"/>
          <w:szCs w:val="22"/>
        </w:rPr>
        <w:t>: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13402C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Pr="00316D56">
        <w:rPr>
          <w:rFonts w:asciiTheme="minorHAnsi" w:hAnsiTheme="minorHAnsi" w:cs="Arial"/>
          <w:sz w:val="22"/>
          <w:szCs w:val="22"/>
        </w:rPr>
        <w:t>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.……………..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DE CORRESPONDANCE</w:t>
      </w:r>
      <w:r w:rsidRPr="00316D56">
        <w:rPr>
          <w:rFonts w:asciiTheme="minorHAnsi" w:hAnsiTheme="minorHAnsi" w:cs="Arial"/>
          <w:sz w:val="22"/>
          <w:szCs w:val="22"/>
        </w:rPr>
        <w:t xml:space="preserve"> (si différente du siège social) :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.……………. .. 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…………………………………………………………………………………………………………..............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sz w:val="22"/>
          <w:szCs w:val="22"/>
        </w:rPr>
      </w:pPr>
      <w:r w:rsidRPr="00316D56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316D56">
        <w:rPr>
          <w:rFonts w:asciiTheme="minorHAnsi" w:hAnsiTheme="minorHAnsi"/>
          <w:sz w:val="22"/>
          <w:szCs w:val="22"/>
        </w:rPr>
        <w:t>président</w:t>
      </w:r>
      <w:proofErr w:type="gramEnd"/>
      <w:r w:rsidRPr="00316D56">
        <w:rPr>
          <w:rFonts w:asciiTheme="minorHAnsi" w:hAnsiTheme="minorHAnsi"/>
          <w:sz w:val="22"/>
          <w:szCs w:val="22"/>
        </w:rPr>
        <w:t xml:space="preserve"> si différent ou autre personne désignée par les statuts)</w:t>
      </w:r>
    </w:p>
    <w:p w:rsidR="003474A9" w:rsidRPr="00316D56" w:rsidRDefault="003474A9" w:rsidP="003474A9">
      <w:pPr>
        <w:rPr>
          <w:rFonts w:asciiTheme="minorHAnsi" w:hAnsiTheme="minorHAnsi" w:cs="Arial"/>
          <w:sz w:val="22"/>
          <w:szCs w:val="22"/>
          <w:lang w:val="x-none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 du Président (e)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 xml:space="preserve"> 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    Prénom : ……………………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Adresse ……………………………………………………………………………………………………………………………………………………………………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.……………………………..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</w:t>
      </w:r>
    </w:p>
    <w:p w:rsidR="003474A9" w:rsidRPr="00316D56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ind w:right="-284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IDENTIFICATION DE LA PERSONNE CHARGEE DU PROJET</w:t>
      </w:r>
    </w:p>
    <w:p w:rsidR="003474A9" w:rsidRPr="00316D56" w:rsidRDefault="003474A9" w:rsidP="003474A9">
      <w:pPr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Nom, prénom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bCs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Fonction au sein de l’organisme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Cs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Téléphone portable : 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 fixe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spacing w:line="12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Courriel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54D80" w:rsidRPr="00316D56" w:rsidRDefault="00354D80" w:rsidP="0013402C">
      <w:pPr>
        <w:ind w:right="-426"/>
        <w:rPr>
          <w:rFonts w:asciiTheme="minorHAnsi" w:hAnsiTheme="minorHAnsi" w:cs="Arial"/>
          <w:sz w:val="22"/>
          <w:szCs w:val="22"/>
        </w:rPr>
      </w:pPr>
    </w:p>
    <w:p w:rsidR="007D750E" w:rsidRPr="00316D56" w:rsidRDefault="007D750E" w:rsidP="007C1105">
      <w:pPr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</w:rPr>
        <w:lastRenderedPageBreak/>
        <w:t xml:space="preserve">Une instruction sera menée par les services </w:t>
      </w:r>
      <w:r w:rsidR="00CF6F81">
        <w:rPr>
          <w:rFonts w:asciiTheme="minorHAnsi" w:hAnsiTheme="minorHAnsi"/>
        </w:rPr>
        <w:t>du Département.</w:t>
      </w:r>
      <w:r w:rsidR="003474A9" w:rsidRPr="00A208C2">
        <w:rPr>
          <w:rFonts w:asciiTheme="minorHAnsi" w:hAnsiTheme="minorHAnsi"/>
        </w:rPr>
        <w:t xml:space="preserve"> </w:t>
      </w:r>
      <w:r w:rsidR="00B11411" w:rsidRPr="00A208C2">
        <w:rPr>
          <w:rFonts w:asciiTheme="minorHAnsi" w:hAnsiTheme="minorHAnsi"/>
        </w:rPr>
        <w:t xml:space="preserve">Si le projet remplit les critères départementaux, et s’il est retenu par le comité de pilotage, </w:t>
      </w:r>
      <w:r w:rsidRPr="00A208C2">
        <w:rPr>
          <w:rFonts w:asciiTheme="minorHAnsi" w:hAnsiTheme="minorHAnsi"/>
        </w:rPr>
        <w:t xml:space="preserve">il </w:t>
      </w:r>
      <w:r w:rsidR="00F979C8" w:rsidRPr="00A208C2">
        <w:rPr>
          <w:rFonts w:asciiTheme="minorHAnsi" w:hAnsiTheme="minorHAnsi"/>
        </w:rPr>
        <w:t xml:space="preserve">fera l’objet d’un accompagnement en vue de la finalisation d’un projet présenté en commission permanente du </w:t>
      </w:r>
      <w:r w:rsidR="007C1105">
        <w:rPr>
          <w:rFonts w:asciiTheme="minorHAnsi" w:hAnsiTheme="minorHAnsi"/>
        </w:rPr>
        <w:t>Département</w:t>
      </w:r>
      <w:r w:rsidR="00F503A6" w:rsidRPr="00A208C2">
        <w:rPr>
          <w:rFonts w:asciiTheme="minorHAnsi" w:hAnsiTheme="minorHAnsi"/>
        </w:rPr>
        <w:t xml:space="preserve">. Après </w:t>
      </w:r>
      <w:r w:rsidR="007C1105" w:rsidRPr="00A208C2">
        <w:rPr>
          <w:rFonts w:asciiTheme="minorHAnsi" w:hAnsiTheme="minorHAnsi"/>
        </w:rPr>
        <w:t>validation</w:t>
      </w:r>
      <w:r w:rsidR="007C1105">
        <w:rPr>
          <w:rFonts w:asciiTheme="minorHAnsi" w:hAnsiTheme="minorHAnsi"/>
        </w:rPr>
        <w:t>,</w:t>
      </w:r>
      <w:r w:rsidR="009B70B7" w:rsidRPr="00316D56">
        <w:rPr>
          <w:rFonts w:asciiTheme="minorHAnsi" w:hAnsiTheme="minorHAnsi"/>
        </w:rPr>
        <w:t xml:space="preserve"> il </w:t>
      </w:r>
      <w:r w:rsidR="00706358" w:rsidRPr="00316D56">
        <w:rPr>
          <w:rFonts w:asciiTheme="minorHAnsi" w:hAnsiTheme="minorHAnsi"/>
        </w:rPr>
        <w:t>fera</w:t>
      </w:r>
      <w:r w:rsidR="00F503A6" w:rsidRPr="00316D56">
        <w:rPr>
          <w:rFonts w:asciiTheme="minorHAnsi" w:hAnsiTheme="minorHAnsi"/>
        </w:rPr>
        <w:t xml:space="preserve"> l’objet </w:t>
      </w:r>
      <w:r w:rsidR="00F503A6" w:rsidRPr="00CF6F81">
        <w:rPr>
          <w:rFonts w:asciiTheme="minorHAnsi" w:hAnsiTheme="minorHAnsi"/>
          <w:b/>
        </w:rPr>
        <w:t xml:space="preserve">d’un conventionnement </w:t>
      </w:r>
      <w:r w:rsidR="00F503A6" w:rsidRPr="00CF6F81">
        <w:rPr>
          <w:rFonts w:asciiTheme="minorHAnsi" w:hAnsiTheme="minorHAnsi" w:cs="Arial"/>
          <w:b/>
        </w:rPr>
        <w:t xml:space="preserve">précisant les engagements des deux parties : </w:t>
      </w:r>
      <w:r w:rsidR="00F503A6" w:rsidRPr="00316D56">
        <w:rPr>
          <w:rFonts w:asciiTheme="minorHAnsi" w:hAnsiTheme="minorHAnsi" w:cs="Arial"/>
        </w:rPr>
        <w:t xml:space="preserve">le plan d’action, les acteurs et partenaires du projet, les publics ciblés, les modalités de versement de la subvention, </w:t>
      </w:r>
      <w:r w:rsidR="00706358" w:rsidRPr="00316D56">
        <w:rPr>
          <w:rFonts w:asciiTheme="minorHAnsi" w:hAnsiTheme="minorHAnsi" w:cs="Arial"/>
        </w:rPr>
        <w:t xml:space="preserve">le volet communication, </w:t>
      </w:r>
      <w:r w:rsidR="00F503A6" w:rsidRPr="00316D56">
        <w:rPr>
          <w:rFonts w:asciiTheme="minorHAnsi" w:hAnsiTheme="minorHAnsi" w:cs="Arial"/>
        </w:rPr>
        <w:t>les modes d’évaluation du projet et le contrôle de l’utilisation des crédits publics.</w:t>
      </w:r>
    </w:p>
    <w:p w:rsidR="00F503A6" w:rsidRPr="00316D56" w:rsidRDefault="00F503A6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4F76DF" w:rsidRDefault="00F503A6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  <w:b/>
        </w:rPr>
        <w:t>Les dossiers devront</w:t>
      </w:r>
      <w:r w:rsidR="007D750E" w:rsidRPr="00316D56">
        <w:rPr>
          <w:rFonts w:asciiTheme="minorHAnsi" w:hAnsiTheme="minorHAnsi"/>
          <w:b/>
        </w:rPr>
        <w:t xml:space="preserve"> respecter les </w:t>
      </w:r>
      <w:r w:rsidRPr="00316D56">
        <w:rPr>
          <w:rFonts w:asciiTheme="minorHAnsi" w:hAnsiTheme="minorHAnsi"/>
          <w:b/>
        </w:rPr>
        <w:t xml:space="preserve">modalités développées dans le cahier des charges </w:t>
      </w:r>
      <w:r w:rsidR="007C1105">
        <w:rPr>
          <w:rFonts w:asciiTheme="minorHAnsi" w:hAnsiTheme="minorHAnsi"/>
          <w:b/>
        </w:rPr>
        <w:t>consultable en ligne.</w:t>
      </w:r>
    </w:p>
    <w:p w:rsidR="002E199D" w:rsidRPr="00316D56" w:rsidRDefault="002E199D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316D56" w:rsidRDefault="00173B30" w:rsidP="00BF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underscore" w:pos="6804"/>
          <w:tab w:val="right" w:leader="underscore" w:pos="8505"/>
        </w:tabs>
        <w:ind w:right="-3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PROJET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</w:t>
      </w:r>
      <w:r w:rsidR="00A53485" w:rsidRPr="00316D56">
        <w:rPr>
          <w:rFonts w:asciiTheme="minorHAnsi" w:hAnsiTheme="minorHAnsi" w:cs="Arial"/>
          <w:b/>
          <w:bCs/>
          <w:smallCaps/>
          <w:sz w:val="22"/>
          <w:szCs w:val="22"/>
        </w:rPr>
        <w:t>NTITULE DU PROJET :</w:t>
      </w:r>
      <w:r w:rsidRPr="00316D56">
        <w:rPr>
          <w:rFonts w:asciiTheme="minorHAnsi" w:hAnsiTheme="minorHAnsi" w:cs="Arial"/>
          <w:bCs/>
          <w:smallCaps/>
          <w:sz w:val="22"/>
          <w:szCs w:val="22"/>
        </w:rPr>
        <w:tab/>
      </w: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29487C" w:rsidRDefault="0029487C" w:rsidP="006E51B6">
      <w:pPr>
        <w:tabs>
          <w:tab w:val="right" w:leader="underscore" w:pos="10440"/>
        </w:tabs>
        <w:rPr>
          <w:rFonts w:asciiTheme="minorHAnsi" w:hAnsiTheme="minorHAnsi" w:cs="Arial"/>
          <w:b/>
          <w:sz w:val="22"/>
          <w:szCs w:val="22"/>
        </w:rPr>
      </w:pPr>
    </w:p>
    <w:p w:rsidR="006E51B6" w:rsidRPr="00316D56" w:rsidRDefault="00824DC7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sz w:val="22"/>
          <w:szCs w:val="22"/>
        </w:rPr>
        <w:t>OBJECTIFS</w:t>
      </w:r>
      <w:r w:rsidR="006E51B6" w:rsidRPr="00316D56">
        <w:rPr>
          <w:rFonts w:asciiTheme="minorHAnsi" w:hAnsiTheme="minorHAnsi" w:cs="Arial"/>
          <w:b/>
          <w:sz w:val="22"/>
          <w:szCs w:val="22"/>
        </w:rPr>
        <w:t xml:space="preserve"> : </w:t>
      </w:r>
      <w:r w:rsidR="006E51B6"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3474A9" w:rsidP="00BF7FD8">
      <w:pPr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1B75" w:rsidRDefault="00D51B75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13402C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  <w:r w:rsidRPr="00964CFB">
        <w:rPr>
          <w:rFonts w:asciiTheme="minorHAnsi" w:hAnsiTheme="minorHAnsi" w:cs="Arial"/>
          <w:b/>
          <w:sz w:val="22"/>
          <w:szCs w:val="22"/>
        </w:rPr>
        <w:t>CONTENU</w:t>
      </w:r>
      <w:r w:rsidR="0013402C" w:rsidRPr="00964CFB">
        <w:rPr>
          <w:rFonts w:asciiTheme="minorHAnsi" w:hAnsiTheme="minorHAnsi" w:cs="Arial"/>
          <w:b/>
          <w:sz w:val="22"/>
          <w:szCs w:val="22"/>
        </w:rPr>
        <w:t> </w:t>
      </w:r>
      <w:r w:rsidR="0013402C" w:rsidRPr="0013402C">
        <w:rPr>
          <w:rFonts w:asciiTheme="minorHAnsi" w:hAnsiTheme="minorHAnsi" w:cs="Arial"/>
          <w:b/>
          <w:sz w:val="22"/>
          <w:szCs w:val="22"/>
        </w:rPr>
        <w:t>:</w:t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964CFB" w:rsidRDefault="0013402C" w:rsidP="0013402C">
      <w:pPr>
        <w:tabs>
          <w:tab w:val="right" w:leader="underscore" w:pos="10440"/>
        </w:tabs>
      </w:pPr>
      <w:r w:rsidRPr="00964CFB">
        <w:tab/>
      </w:r>
    </w:p>
    <w:p w:rsidR="0013402C" w:rsidRPr="00964CFB" w:rsidRDefault="0013402C" w:rsidP="0013402C">
      <w:pPr>
        <w:tabs>
          <w:tab w:val="right" w:leader="underscore" w:pos="10440"/>
        </w:tabs>
      </w:pPr>
      <w:r w:rsidRPr="00964CFB"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13402C" w:rsidRDefault="0013402C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ARTISTE(S) PRESSENTI(S) :</w:t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316D56" w:rsidRDefault="00964CFB" w:rsidP="00964CFB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Pr="0013402C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BF7FD8" w:rsidRPr="00316D56" w:rsidRDefault="00297337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IDENTIFICATION DES PARTENARIATS DE PROXIMITE MOBILISES POUR LA MISE EN PLACE DE L’ACTION </w:t>
      </w: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316D56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 formalisation du partenariat / Nature de l’intervention</w:t>
            </w: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</w:pPr>
          </w:p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F503A6" w:rsidRPr="00316D56" w:rsidRDefault="00F503A6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155A4" w:rsidRPr="00316D56" w:rsidRDefault="009155A4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MODALITES </w:t>
      </w:r>
      <w:r w:rsidR="00B77C5B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ENVISAGEES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 DEROULEMENT DE L’ACTION</w:t>
      </w:r>
    </w:p>
    <w:p w:rsidR="009155A4" w:rsidRPr="00316D56" w:rsidRDefault="009155A4" w:rsidP="009155A4">
      <w:pPr>
        <w:ind w:left="396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9155A4" w:rsidP="009155A4">
      <w:pPr>
        <w:numPr>
          <w:ilvl w:val="0"/>
          <w:numId w:val="19"/>
        </w:numPr>
        <w:ind w:right="-429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Pha</w:t>
      </w:r>
      <w:r w:rsidR="00173B30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sage et calendrier de l’action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: </w:t>
      </w:r>
    </w:p>
    <w:p w:rsidR="009155A4" w:rsidRPr="00316D56" w:rsidRDefault="009155A4" w:rsidP="009155A4">
      <w:pPr>
        <w:ind w:left="254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6"/>
        <w:gridCol w:w="3416"/>
        <w:gridCol w:w="3418"/>
      </w:tblGrid>
      <w:tr w:rsidR="00D51B75" w:rsidRPr="00316D56" w:rsidTr="00D51B75">
        <w:trPr>
          <w:trHeight w:val="891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Etapes du projet</w:t>
            </w: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Période de réalisation</w:t>
            </w: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Lieu de déroulement</w:t>
            </w: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233A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16EB0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13402C" w:rsidRDefault="0013402C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487C" w:rsidRPr="00316D56" w:rsidRDefault="0029487C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7C1105" w:rsidRDefault="007C1105" w:rsidP="007C1105">
      <w:pPr>
        <w:ind w:left="360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173B30" w:rsidP="00FF41D9">
      <w:pPr>
        <w:numPr>
          <w:ilvl w:val="0"/>
          <w:numId w:val="19"/>
        </w:num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lastRenderedPageBreak/>
        <w:t>Description de la méthode mise en œuvre</w:t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7337" w:rsidRPr="00316D56" w:rsidRDefault="00297337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Default="00052B54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64CFB" w:rsidRPr="00316D56" w:rsidRDefault="00964CFB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13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EVALUATION DE </w:t>
      </w:r>
      <w:r w:rsidR="0013402C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L’OPERATION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numPr>
          <w:ilvl w:val="0"/>
          <w:numId w:val="22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Comment envisagez-vous </w:t>
      </w:r>
      <w:r w:rsidR="00772DB4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d’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évaluer les résultats de l’action ? </w:t>
      </w:r>
    </w:p>
    <w:p w:rsidR="00052B54" w:rsidRPr="00316D56" w:rsidRDefault="00052B54" w:rsidP="00052B54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297337" w:rsidRPr="00316D56" w:rsidRDefault="00297337" w:rsidP="0029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MODALITES DE SUIVI DE L’ACTION</w:t>
      </w:r>
    </w:p>
    <w:p w:rsidR="00316EB0" w:rsidRPr="00316D56" w:rsidRDefault="00316EB0" w:rsidP="00052B5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008A43" wp14:editId="28C4FF5D">
                <wp:simplePos x="0" y="0"/>
                <wp:positionH relativeFrom="column">
                  <wp:posOffset>-44450</wp:posOffset>
                </wp:positionH>
                <wp:positionV relativeFrom="paragraph">
                  <wp:posOffset>358140</wp:posOffset>
                </wp:positionV>
                <wp:extent cx="6842760" cy="165735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9B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8A43" id="Zone de texte 2" o:spid="_x0000_s1029" type="#_x0000_t202" style="position:absolute;margin-left:-3.5pt;margin-top:28.2pt;width:538.8pt;height:13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6FLQIAAFMEAAAOAAAAZHJzL2Uyb0RvYy54bWysVE2P0zAQvSPxHyzfadpsvzZqulq6FCEt&#10;H9LChZtjO42F7Qm226T8esZOW6oFLogcLI9n/Dzz3kxWd73R5CCdV2BLOhmNKZGWg1B2V9Ivn7ev&#10;lpT4wKxgGqws6VF6erd++WLVtYXMoQEtpCMIYn3RtSVtQmiLLPO8kYb5EbTSorMGZ1hA0+0y4ViH&#10;6EZn+Xg8zzpwonXApfd4+jA46Trh17Xk4WNdexmILinmFtLq0lrFNVuvWLFzrG0UP6XB/iELw5TF&#10;Ry9QDywwsnfqNyijuAMPdRhxMBnUteIy1YDVTMbPqnlqWCtTLUiOby80+f8Hyz8cPjmiREnzyYIS&#10;ywyK9BWlIkKSIPsgSR5J6lpfYOxTi9Ghfw09ip0K9u0j8G+eWNg0zO7kvXPQNZIJTHISb2ZXVwcc&#10;H0Gq7j0IfIvtAySgvnYmMoicEERHsY4XgTAPwvFwvpzmizm6OPom89niZpYkzFhxvt46H95KMCRu&#10;SuqwAxI8Ozz6ENNhxTkkvuZBK7FVWifD7aqNduTAsFu26UsVPAvTlnQlvZ3ls4GBv0KM0/cnCKMC&#10;tr1WpqTLSxArIm9vrEhNGZjSwx5T1vZEZORuYDH0VZ+EuznrU4E4IrMOhi7HqcRNA+4HJR12eEn9&#10;9z1zkhL9zqI6t5PpNI5EMqazRY6Gu/ZU1x5mOUKVNFAybDchjVHkzcI9qlirxG+Ue8jklDJ2bqL9&#10;NGVxNK7tFPXrX7D+CQAA//8DAFBLAwQUAAYACAAAACEANDHHB+AAAAAKAQAADwAAAGRycy9kb3du&#10;cmV2LnhtbEyPzU7DMBCE70i8g7VIXFBrl4akhGwqhASiNygIrm68TSL8E2w3DW+Pe4LjaEYz31Tr&#10;yWg2kg+9swiLuQBGtnGqty3C+9vjbAUsRGmV1M4Swg8FWNfnZ5UslTvaVxq3sWWpxIZSInQxDiXn&#10;oenIyDB3A9nk7Z03MibpW668PKZyo/m1EDk3srdpoZMDPXTUfG0PBmGVPY+fYbN8+Wjyvb6NV8X4&#10;9O0RLy+m+ztgkab4F4YTfkKHOjHt3MGqwDTCrEhXIsJNngE7+aIQObAdwnJRZMDriv+/UP8CAAD/&#10;/wMAUEsBAi0AFAAGAAgAAAAhALaDOJL+AAAA4QEAABMAAAAAAAAAAAAAAAAAAAAAAFtDb250ZW50&#10;X1R5cGVzXS54bWxQSwECLQAUAAYACAAAACEAOP0h/9YAAACUAQAACwAAAAAAAAAAAAAAAAAvAQAA&#10;X3JlbHMvLnJlbHNQSwECLQAUAAYACAAAACEA2meOhS0CAABTBAAADgAAAAAAAAAAAAAAAAAuAgAA&#10;ZHJzL2Uyb0RvYy54bWxQSwECLQAUAAYACAAAACEANDHHB+AAAAAKAQAADwAAAAAAAAAAAAAAAACH&#10;BAAAZHJzL2Rvd25yZXYueG1sUEsFBgAAAAAEAAQA8wAAAJQFAAAAAA==&#10;">
                <v:textbox>
                  <w:txbxContent>
                    <w:p w:rsidR="009B70B7" w:rsidRDefault="009B70B7"/>
                  </w:txbxContent>
                </v:textbox>
                <w10:wrap type="square"/>
              </v:shape>
            </w:pict>
          </mc:Fallback>
        </mc:AlternateConten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Quel prolongement de l’action pourrait être envisagé ?</w:t>
      </w:r>
    </w:p>
    <w:p w:rsidR="00297337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</w:t>
      </w:r>
    </w:p>
    <w:p w:rsidR="00297337" w:rsidRPr="00316D56" w:rsidRDefault="00297337" w:rsidP="00316EB0">
      <w:pPr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Comment assurez-vous le lien avec les partenaires ? 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E00703" w:rsidRPr="00316D56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316D56" w:rsidRDefault="00E00703" w:rsidP="00E0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ESQUISSE DU BUDGET PRÉVISIONNEL DE L’ACTION</w:t>
      </w:r>
    </w:p>
    <w:p w:rsidR="00FF41D9" w:rsidRPr="00316D56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60"/>
        <w:gridCol w:w="4040"/>
        <w:gridCol w:w="1333"/>
      </w:tblGrid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E00703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</w:tr>
      <w:tr w:rsidR="00E00703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4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316D56" w:rsidRDefault="002D2DAA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CHARGES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F53C91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PRODUITS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97146B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€</w:t>
            </w: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0244B9" w:rsidRPr="00316D56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B4FC2" w:rsidRPr="00316D56" w:rsidRDefault="00473B52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Procédure à suivre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473B52" w:rsidRPr="00316D56" w:rsidRDefault="00473B5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51C5D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487C">
        <w:rPr>
          <w:rFonts w:asciiTheme="minorHAnsi" w:hAnsiTheme="minorHAnsi" w:cs="Arial"/>
          <w:b/>
          <w:bCs/>
          <w:sz w:val="22"/>
          <w:szCs w:val="22"/>
        </w:rPr>
        <w:t xml:space="preserve">Dossier à retourner </w:t>
      </w:r>
      <w:r w:rsidR="001D77BB">
        <w:rPr>
          <w:rFonts w:asciiTheme="minorHAnsi" w:hAnsiTheme="minorHAnsi" w:cs="Arial"/>
          <w:b/>
          <w:bCs/>
          <w:sz w:val="22"/>
          <w:szCs w:val="22"/>
          <w:u w:val="single"/>
        </w:rPr>
        <w:t>AVANT LE 15/06</w:t>
      </w:r>
      <w:r w:rsidR="00F233AF">
        <w:rPr>
          <w:rFonts w:asciiTheme="minorHAnsi" w:hAnsiTheme="minorHAnsi" w:cs="Arial"/>
          <w:b/>
          <w:bCs/>
          <w:sz w:val="22"/>
          <w:szCs w:val="22"/>
          <w:u w:val="single"/>
        </w:rPr>
        <w:t>/2024</w:t>
      </w:r>
      <w:r w:rsidR="00316EB0" w:rsidRPr="0029487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73B30" w:rsidRPr="00316D56" w:rsidRDefault="00D51C5D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 envoyer par voie dématérialisée à l’adresse mail : </w:t>
      </w:r>
      <w:hyperlink r:id="rId9" w:history="1">
        <w:r w:rsidR="00396C3A" w:rsidRPr="00013C54">
          <w:rPr>
            <w:rStyle w:val="Lienhypertexte"/>
            <w:rFonts w:asciiTheme="minorHAnsi" w:hAnsiTheme="minorHAnsi" w:cs="Arial"/>
            <w:b/>
            <w:bCs/>
            <w:sz w:val="22"/>
            <w:szCs w:val="22"/>
          </w:rPr>
          <w:t>appel.projets.cultureetliensocial@aveyron.fr</w:t>
        </w:r>
      </w:hyperlink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 xml:space="preserve"> accompagné</w:t>
      </w:r>
      <w:r w:rsidR="00396C3A">
        <w:rPr>
          <w:rFonts w:asciiTheme="minorHAnsi" w:hAnsiTheme="minorHAnsi" w:cs="Arial"/>
          <w:b/>
          <w:bCs/>
          <w:sz w:val="22"/>
          <w:szCs w:val="22"/>
        </w:rPr>
        <w:t xml:space="preserve"> d’un courrier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D750E" w:rsidRPr="0029487C">
        <w:rPr>
          <w:rFonts w:asciiTheme="minorHAnsi" w:hAnsiTheme="minorHAnsi" w:cs="Arial"/>
          <w:b/>
          <w:bCs/>
          <w:sz w:val="22"/>
          <w:szCs w:val="22"/>
        </w:rPr>
        <w:t xml:space="preserve">au Président du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Département </w:t>
      </w:r>
      <w:r w:rsidR="00D75FC2" w:rsidRPr="0029487C">
        <w:rPr>
          <w:rFonts w:asciiTheme="minorHAnsi" w:hAnsiTheme="minorHAnsi" w:cs="Arial"/>
          <w:b/>
          <w:bCs/>
          <w:sz w:val="22"/>
          <w:szCs w:val="22"/>
        </w:rPr>
        <w:t> :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101F3" w:rsidRPr="00316D56" w:rsidRDefault="004101F3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Monsieur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le Président du </w:t>
      </w:r>
      <w:r w:rsidR="00CF6F81">
        <w:rPr>
          <w:rFonts w:asciiTheme="minorHAnsi" w:hAnsiTheme="minorHAnsi" w:cs="Arial"/>
          <w:b/>
          <w:bCs/>
          <w:sz w:val="22"/>
          <w:szCs w:val="22"/>
        </w:rPr>
        <w:t>Département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Place Charles de Gaulle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BP 724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12 007 RODEZ Cedex</w:t>
      </w: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316D56" w:rsidRDefault="00EE2139" w:rsidP="00DD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PIECES A JOINDRE À VOTRE DEMANDE</w:t>
      </w:r>
    </w:p>
    <w:p w:rsidR="00EE2139" w:rsidRPr="00316D56" w:rsidRDefault="00EE2139" w:rsidP="0013402C">
      <w:pPr>
        <w:tabs>
          <w:tab w:val="left" w:pos="5954"/>
        </w:tabs>
        <w:ind w:right="425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Pour être recevable, votre demande de subvention doit impérativement être a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ccompagnée des pièces suivantes : </w:t>
      </w:r>
    </w:p>
    <w:p w:rsidR="00EE2139" w:rsidRPr="00316D56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EE2139" w:rsidP="00173B30">
      <w:pPr>
        <w:tabs>
          <w:tab w:val="left" w:pos="5954"/>
        </w:tabs>
        <w:spacing w:after="240"/>
        <w:ind w:left="-73" w:right="425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PIECES</w:t>
      </w:r>
      <w:r w:rsidRPr="00316D5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OBLIGATOIRES </w:t>
      </w:r>
      <w:r w:rsidR="00901DD2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À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FOURNIR POUR TOUTE DEMANDE</w:t>
      </w:r>
      <w:r w:rsidR="00A9300E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BB247C" w:rsidRPr="00316D56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Le présent dossier dûment complété ; </w:t>
      </w:r>
    </w:p>
    <w:p w:rsidR="00EE2139" w:rsidRPr="00316D56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Rapport</w:t>
      </w:r>
      <w:r w:rsidR="00203C0F" w:rsidRPr="00316D56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316D56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316D56">
        <w:rPr>
          <w:rFonts w:asciiTheme="minorHAnsi" w:hAnsiTheme="minorHAnsi" w:cs="Arial"/>
          <w:sz w:val="22"/>
          <w:szCs w:val="22"/>
        </w:rPr>
        <w:t>e</w:t>
      </w:r>
      <w:r w:rsidR="00BB247C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D75FC2" w:rsidRPr="00316D56">
        <w:rPr>
          <w:rFonts w:asciiTheme="minorHAnsi" w:hAnsiTheme="minorHAnsi" w:cs="Arial"/>
          <w:sz w:val="22"/>
          <w:szCs w:val="22"/>
        </w:rPr>
        <w:t>du porteur de projets ;</w:t>
      </w:r>
    </w:p>
    <w:p w:rsidR="00D43E84" w:rsidRDefault="00D43E84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Budget annuel de la structure ;</w:t>
      </w:r>
    </w:p>
    <w:p w:rsidR="00B5539F" w:rsidRPr="00316D56" w:rsidRDefault="00B5539F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Relevé d’identité bancaire du porteur de projet</w:t>
      </w:r>
    </w:p>
    <w:p w:rsidR="00B5539F" w:rsidRPr="00316D56" w:rsidRDefault="00B5539F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29487C" w:rsidRDefault="0029487C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29487C" w:rsidRDefault="0029487C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29487C" w:rsidRDefault="0029487C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75FC2" w:rsidRPr="00316D56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En cas d’association</w:t>
      </w:r>
      <w:r w:rsidR="00D43E84" w:rsidRPr="00316D56">
        <w:rPr>
          <w:rFonts w:asciiTheme="minorHAnsi" w:hAnsiTheme="minorHAnsi" w:cs="Arial"/>
          <w:sz w:val="22"/>
          <w:szCs w:val="22"/>
        </w:rPr>
        <w:t xml:space="preserve"> candidate</w:t>
      </w:r>
      <w:r w:rsidR="00CF6F81">
        <w:rPr>
          <w:rFonts w:asciiTheme="minorHAnsi" w:hAnsiTheme="minorHAnsi" w:cs="Arial"/>
          <w:sz w:val="22"/>
          <w:szCs w:val="22"/>
        </w:rPr>
        <w:t xml:space="preserve"> </w:t>
      </w:r>
      <w:r w:rsidRPr="00316D56">
        <w:rPr>
          <w:rFonts w:asciiTheme="minorHAnsi" w:hAnsiTheme="minorHAnsi" w:cs="Arial"/>
          <w:sz w:val="22"/>
          <w:szCs w:val="22"/>
        </w:rPr>
        <w:t xml:space="preserve">: </w:t>
      </w:r>
    </w:p>
    <w:p w:rsidR="00D43E84" w:rsidRPr="00316D56" w:rsidRDefault="00D43E84" w:rsidP="00D43E84">
      <w:pPr>
        <w:numPr>
          <w:ilvl w:val="0"/>
          <w:numId w:val="6"/>
        </w:num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Comptes annuels de l’association datés et signés par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Président-e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Trésorier-ère ;</w:t>
      </w: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En cas d’association candidate, </w:t>
      </w:r>
      <w:r w:rsidRPr="00B5539F">
        <w:rPr>
          <w:rFonts w:asciiTheme="minorHAnsi" w:hAnsiTheme="minorHAnsi" w:cs="Arial"/>
          <w:sz w:val="22"/>
          <w:szCs w:val="22"/>
          <w:u w:val="single"/>
        </w:rPr>
        <w:t>pour toute première demande </w:t>
      </w:r>
      <w:r w:rsidR="00B5539F" w:rsidRPr="00B5539F">
        <w:rPr>
          <w:rFonts w:asciiTheme="minorHAnsi" w:hAnsiTheme="minorHAnsi" w:cs="Arial"/>
          <w:sz w:val="22"/>
          <w:szCs w:val="22"/>
          <w:u w:val="single"/>
        </w:rPr>
        <w:t xml:space="preserve">auprès du </w:t>
      </w:r>
      <w:r w:rsidR="00CF6F81">
        <w:rPr>
          <w:rFonts w:asciiTheme="minorHAnsi" w:hAnsiTheme="minorHAnsi" w:cs="Arial"/>
          <w:sz w:val="22"/>
          <w:szCs w:val="22"/>
          <w:u w:val="single"/>
        </w:rPr>
        <w:t xml:space="preserve">Département </w:t>
      </w:r>
      <w:r w:rsidRPr="00B5539F">
        <w:rPr>
          <w:rFonts w:asciiTheme="minorHAnsi" w:hAnsiTheme="minorHAnsi" w:cs="Arial"/>
          <w:sz w:val="22"/>
          <w:szCs w:val="22"/>
          <w:u w:val="single"/>
        </w:rPr>
        <w:t xml:space="preserve">: </w:t>
      </w:r>
    </w:p>
    <w:p w:rsidR="00D43E84" w:rsidRPr="00316D56" w:rsidRDefault="00D43E84" w:rsidP="00D43E84">
      <w:pPr>
        <w:numPr>
          <w:ilvl w:val="0"/>
          <w:numId w:val="4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Récépissé de décl</w:t>
      </w:r>
      <w:r w:rsidR="00EE4862" w:rsidRPr="00316D56">
        <w:rPr>
          <w:rFonts w:asciiTheme="minorHAnsi" w:hAnsiTheme="minorHAnsi" w:cs="Arial"/>
          <w:sz w:val="22"/>
          <w:szCs w:val="22"/>
        </w:rPr>
        <w:t>aration à la Préfecture ou Sous-</w:t>
      </w:r>
      <w:r w:rsidRPr="00316D56">
        <w:rPr>
          <w:rFonts w:asciiTheme="minorHAnsi" w:hAnsiTheme="minorHAnsi" w:cs="Arial"/>
          <w:sz w:val="22"/>
          <w:szCs w:val="22"/>
        </w:rPr>
        <w:t>Préfecture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Statuts signés par le Président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Composition du Conseil d’administration ou du Bureau avec nom et fonction des membres et coordonnées du Président.</w:t>
      </w:r>
    </w:p>
    <w:p w:rsidR="00D75FC2" w:rsidRPr="00316D56" w:rsidRDefault="00D75FC2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D21FB" w:rsidRPr="002E199D" w:rsidRDefault="007D21FB" w:rsidP="007D21FB">
      <w:pPr>
        <w:jc w:val="center"/>
        <w:rPr>
          <w:rFonts w:asciiTheme="minorHAnsi" w:hAnsiTheme="minorHAnsi" w:cstheme="minorHAnsi"/>
          <w:b/>
        </w:rPr>
      </w:pPr>
      <w:r w:rsidRPr="002E199D">
        <w:rPr>
          <w:rFonts w:asciiTheme="minorHAnsi" w:hAnsiTheme="minorHAnsi" w:cstheme="minorHAnsi"/>
          <w:b/>
        </w:rPr>
        <w:t>Personnes à contacter :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</w:p>
    <w:p w:rsidR="007D21FB" w:rsidRPr="002E199D" w:rsidRDefault="00153465" w:rsidP="007D21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Magali</w:t>
      </w:r>
      <w:r w:rsidR="007D21FB" w:rsidRPr="002E199D">
        <w:rPr>
          <w:rFonts w:asciiTheme="minorHAnsi" w:hAnsiTheme="minorHAnsi" w:cstheme="minorHAnsi"/>
        </w:rPr>
        <w:t xml:space="preserve"> Brun, Chef de projet interventions sociales et développement social local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Direction de l’action sociale territoriale et du développement social local 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>Pôle des Solidarités Humaines,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05 65 73 68 91 / </w:t>
      </w:r>
      <w:r w:rsidR="00D51C5D">
        <w:rPr>
          <w:rFonts w:asciiTheme="minorHAnsi" w:hAnsiTheme="minorHAnsi" w:cstheme="minorHAnsi"/>
        </w:rPr>
        <w:t xml:space="preserve">07.88.26.98.55 </w:t>
      </w:r>
      <w:r w:rsidRPr="002E199D">
        <w:rPr>
          <w:rFonts w:asciiTheme="minorHAnsi" w:hAnsiTheme="minorHAnsi" w:cstheme="minorHAnsi"/>
        </w:rPr>
        <w:t xml:space="preserve"> </w:t>
      </w:r>
      <w:hyperlink r:id="rId10" w:history="1">
        <w:r w:rsidRPr="002E199D">
          <w:rPr>
            <w:rStyle w:val="Lienhypertexte"/>
            <w:rFonts w:asciiTheme="minorHAnsi" w:hAnsiTheme="minorHAnsi" w:cstheme="minorHAnsi"/>
          </w:rPr>
          <w:t>magali.brun@aveyron.fr</w:t>
        </w:r>
      </w:hyperlink>
    </w:p>
    <w:p w:rsidR="007D21FB" w:rsidRDefault="0040249C" w:rsidP="007D21FB">
      <w:pPr>
        <w:jc w:val="center"/>
        <w:rPr>
          <w:rFonts w:asciiTheme="minorHAnsi" w:hAnsiTheme="minorHAnsi" w:cstheme="minorHAnsi"/>
        </w:rPr>
      </w:pPr>
      <w:r w:rsidRPr="0029487C">
        <w:rPr>
          <w:rFonts w:asciiTheme="minorHAnsi" w:hAnsiTheme="minorHAnsi" w:cstheme="minorHAnsi"/>
        </w:rPr>
        <w:t>(Aspect administratif, repérage du public, connaissance acteurs sociaux et montage financier)</w:t>
      </w:r>
    </w:p>
    <w:p w:rsidR="0040249C" w:rsidRPr="002E199D" w:rsidRDefault="0040249C" w:rsidP="007D21FB">
      <w:pPr>
        <w:jc w:val="center"/>
        <w:rPr>
          <w:rFonts w:asciiTheme="minorHAnsi" w:hAnsiTheme="minorHAnsi" w:cstheme="minorHAnsi"/>
        </w:rPr>
      </w:pP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Colette </w:t>
      </w:r>
      <w:proofErr w:type="spellStart"/>
      <w:r w:rsidRPr="002E199D">
        <w:rPr>
          <w:rFonts w:asciiTheme="minorHAnsi" w:hAnsiTheme="minorHAnsi" w:cstheme="minorHAnsi"/>
        </w:rPr>
        <w:t>Scudier</w:t>
      </w:r>
      <w:proofErr w:type="spellEnd"/>
      <w:r w:rsidRPr="002E199D">
        <w:rPr>
          <w:rFonts w:asciiTheme="minorHAnsi" w:hAnsiTheme="minorHAnsi" w:cstheme="minorHAnsi"/>
        </w:rPr>
        <w:t>, Direction de la culture, des arts et des musées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Chargée de mission, expertise ingénierie culture et lien social - occitan </w:t>
      </w:r>
    </w:p>
    <w:p w:rsidR="007D21FB" w:rsidRDefault="007D21FB" w:rsidP="007D21FB">
      <w:pPr>
        <w:jc w:val="center"/>
        <w:rPr>
          <w:rStyle w:val="Lienhypertexte"/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 05 65 73 80 58 / 06 74 83 69 91 </w:t>
      </w:r>
      <w:hyperlink r:id="rId11" w:history="1">
        <w:r w:rsidRPr="002E199D">
          <w:rPr>
            <w:rStyle w:val="Lienhypertexte"/>
            <w:rFonts w:asciiTheme="minorHAnsi" w:hAnsiTheme="minorHAnsi" w:cstheme="minorHAnsi"/>
          </w:rPr>
          <w:t>colette.scudier@aveyron.fr</w:t>
        </w:r>
      </w:hyperlink>
    </w:p>
    <w:p w:rsidR="0040249C" w:rsidRPr="0040249C" w:rsidRDefault="0040249C" w:rsidP="007D21FB">
      <w:pPr>
        <w:jc w:val="center"/>
        <w:rPr>
          <w:rStyle w:val="Lienhypertexte"/>
          <w:rFonts w:asciiTheme="minorHAnsi" w:hAnsiTheme="minorHAnsi" w:cstheme="minorHAnsi"/>
          <w:color w:val="auto"/>
          <w:u w:val="none"/>
        </w:rPr>
      </w:pPr>
      <w:r w:rsidRPr="0029487C">
        <w:rPr>
          <w:rStyle w:val="Lienhypertexte"/>
          <w:rFonts w:asciiTheme="minorHAnsi" w:hAnsiTheme="minorHAnsi" w:cstheme="minorHAnsi"/>
          <w:color w:val="auto"/>
          <w:u w:val="none"/>
        </w:rPr>
        <w:t>(Médiation et ingénierie culturelle)</w:t>
      </w:r>
    </w:p>
    <w:p w:rsidR="007D21FB" w:rsidRPr="0040249C" w:rsidRDefault="007D21FB" w:rsidP="007D21FB">
      <w:pPr>
        <w:rPr>
          <w:rStyle w:val="Lienhypertexte"/>
          <w:rFonts w:asciiTheme="minorHAnsi" w:hAnsiTheme="minorHAnsi" w:cstheme="minorHAnsi"/>
          <w:color w:val="auto"/>
          <w:u w:val="none"/>
        </w:rPr>
      </w:pPr>
    </w:p>
    <w:p w:rsidR="00316D56" w:rsidRPr="007D21FB" w:rsidRDefault="00316D56" w:rsidP="007D21FB">
      <w:pPr>
        <w:rPr>
          <w:rFonts w:asciiTheme="minorHAnsi" w:hAnsiTheme="minorHAnsi" w:cstheme="minorHAnsi"/>
          <w:sz w:val="22"/>
          <w:szCs w:val="22"/>
        </w:rPr>
      </w:pPr>
    </w:p>
    <w:sectPr w:rsidR="00316D56" w:rsidRPr="007D21FB" w:rsidSect="00297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06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F3" w:rsidRDefault="005E6BF3">
      <w:r>
        <w:separator/>
      </w:r>
    </w:p>
  </w:endnote>
  <w:endnote w:type="continuationSeparator" w:id="0">
    <w:p w:rsidR="005E6BF3" w:rsidRDefault="005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B7" w:rsidRPr="002D20AB" w:rsidRDefault="009B70B7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51295B">
      <w:rPr>
        <w:rStyle w:val="Numrodepage"/>
        <w:rFonts w:asciiTheme="minorHAnsi" w:hAnsiTheme="minorHAnsi"/>
        <w:noProof/>
        <w:sz w:val="16"/>
        <w:szCs w:val="16"/>
      </w:rPr>
      <w:t>7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9B70B7" w:rsidRDefault="009B70B7" w:rsidP="00326DC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F3" w:rsidRDefault="005E6BF3">
      <w:r>
        <w:separator/>
      </w:r>
    </w:p>
  </w:footnote>
  <w:footnote w:type="continuationSeparator" w:id="0">
    <w:p w:rsidR="005E6BF3" w:rsidRDefault="005E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D045E"/>
    <w:multiLevelType w:val="hybridMultilevel"/>
    <w:tmpl w:val="79E49F2E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3D7F71"/>
    <w:multiLevelType w:val="hybridMultilevel"/>
    <w:tmpl w:val="C63A4D78"/>
    <w:lvl w:ilvl="0" w:tplc="E76A6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4" w15:restartNumberingAfterBreak="0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28"/>
  </w:num>
  <w:num w:numId="11">
    <w:abstractNumId w:val="22"/>
  </w:num>
  <w:num w:numId="12">
    <w:abstractNumId w:val="20"/>
  </w:num>
  <w:num w:numId="13">
    <w:abstractNumId w:val="23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3"/>
  </w:num>
  <w:num w:numId="19">
    <w:abstractNumId w:val="7"/>
  </w:num>
  <w:num w:numId="20">
    <w:abstractNumId w:val="19"/>
  </w:num>
  <w:num w:numId="21">
    <w:abstractNumId w:val="29"/>
  </w:num>
  <w:num w:numId="22">
    <w:abstractNumId w:val="2"/>
  </w:num>
  <w:num w:numId="23">
    <w:abstractNumId w:val="10"/>
  </w:num>
  <w:num w:numId="24">
    <w:abstractNumId w:val="26"/>
  </w:num>
  <w:num w:numId="25">
    <w:abstractNumId w:val="0"/>
  </w:num>
  <w:num w:numId="26">
    <w:abstractNumId w:val="21"/>
  </w:num>
  <w:num w:numId="27">
    <w:abstractNumId w:val="15"/>
  </w:num>
  <w:num w:numId="28">
    <w:abstractNumId w:val="16"/>
  </w:num>
  <w:num w:numId="29">
    <w:abstractNumId w:val="31"/>
  </w:num>
  <w:num w:numId="30">
    <w:abstractNumId w:val="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A"/>
    <w:rsid w:val="00006B33"/>
    <w:rsid w:val="000244B9"/>
    <w:rsid w:val="0003643C"/>
    <w:rsid w:val="00037690"/>
    <w:rsid w:val="000405DD"/>
    <w:rsid w:val="000425DA"/>
    <w:rsid w:val="00052B54"/>
    <w:rsid w:val="0005427B"/>
    <w:rsid w:val="00060BA7"/>
    <w:rsid w:val="00060DED"/>
    <w:rsid w:val="0008355D"/>
    <w:rsid w:val="0008639F"/>
    <w:rsid w:val="000A178F"/>
    <w:rsid w:val="000A6059"/>
    <w:rsid w:val="000C2734"/>
    <w:rsid w:val="000F2A12"/>
    <w:rsid w:val="000F4504"/>
    <w:rsid w:val="00110B7C"/>
    <w:rsid w:val="00123B54"/>
    <w:rsid w:val="0013402C"/>
    <w:rsid w:val="0015000D"/>
    <w:rsid w:val="00153465"/>
    <w:rsid w:val="00154F79"/>
    <w:rsid w:val="001571B9"/>
    <w:rsid w:val="00163BA7"/>
    <w:rsid w:val="00173B30"/>
    <w:rsid w:val="00173E4A"/>
    <w:rsid w:val="00190C12"/>
    <w:rsid w:val="00190FDE"/>
    <w:rsid w:val="001A0913"/>
    <w:rsid w:val="001B650B"/>
    <w:rsid w:val="001B71EC"/>
    <w:rsid w:val="001C75D2"/>
    <w:rsid w:val="001D7547"/>
    <w:rsid w:val="001D77BB"/>
    <w:rsid w:val="001E4BD7"/>
    <w:rsid w:val="00203C0F"/>
    <w:rsid w:val="00210DF3"/>
    <w:rsid w:val="002149B8"/>
    <w:rsid w:val="00225A40"/>
    <w:rsid w:val="00235D50"/>
    <w:rsid w:val="002459A2"/>
    <w:rsid w:val="00266E87"/>
    <w:rsid w:val="0027135A"/>
    <w:rsid w:val="0029487C"/>
    <w:rsid w:val="00297337"/>
    <w:rsid w:val="002A1179"/>
    <w:rsid w:val="002A4135"/>
    <w:rsid w:val="002D20AB"/>
    <w:rsid w:val="002D2DAA"/>
    <w:rsid w:val="002D760A"/>
    <w:rsid w:val="002E199D"/>
    <w:rsid w:val="00306AA1"/>
    <w:rsid w:val="00316B05"/>
    <w:rsid w:val="00316D56"/>
    <w:rsid w:val="00316EB0"/>
    <w:rsid w:val="00324271"/>
    <w:rsid w:val="0032640E"/>
    <w:rsid w:val="00326DCC"/>
    <w:rsid w:val="00334519"/>
    <w:rsid w:val="003474A9"/>
    <w:rsid w:val="003528A4"/>
    <w:rsid w:val="00354D80"/>
    <w:rsid w:val="0038049A"/>
    <w:rsid w:val="00380D52"/>
    <w:rsid w:val="00396C3A"/>
    <w:rsid w:val="003B042F"/>
    <w:rsid w:val="003B0470"/>
    <w:rsid w:val="003B1DA8"/>
    <w:rsid w:val="003B4B0E"/>
    <w:rsid w:val="003B4D6A"/>
    <w:rsid w:val="0040249C"/>
    <w:rsid w:val="004101F3"/>
    <w:rsid w:val="00420831"/>
    <w:rsid w:val="0042706A"/>
    <w:rsid w:val="00445B8B"/>
    <w:rsid w:val="00466BFA"/>
    <w:rsid w:val="00473B52"/>
    <w:rsid w:val="00493423"/>
    <w:rsid w:val="004B36C1"/>
    <w:rsid w:val="004D2148"/>
    <w:rsid w:val="004E0F6F"/>
    <w:rsid w:val="004F1286"/>
    <w:rsid w:val="004F1DD4"/>
    <w:rsid w:val="004F5C27"/>
    <w:rsid w:val="004F6ACC"/>
    <w:rsid w:val="004F76DF"/>
    <w:rsid w:val="00504A72"/>
    <w:rsid w:val="0051295B"/>
    <w:rsid w:val="00525413"/>
    <w:rsid w:val="00555A8C"/>
    <w:rsid w:val="00594C4A"/>
    <w:rsid w:val="005A5B80"/>
    <w:rsid w:val="005B0106"/>
    <w:rsid w:val="005B0790"/>
    <w:rsid w:val="005B5265"/>
    <w:rsid w:val="005E6BF3"/>
    <w:rsid w:val="0063376F"/>
    <w:rsid w:val="00642D6A"/>
    <w:rsid w:val="00647CF0"/>
    <w:rsid w:val="0065424A"/>
    <w:rsid w:val="00655AE5"/>
    <w:rsid w:val="006574C5"/>
    <w:rsid w:val="006821EF"/>
    <w:rsid w:val="006B4C67"/>
    <w:rsid w:val="006E3A70"/>
    <w:rsid w:val="006E51B6"/>
    <w:rsid w:val="006F2B81"/>
    <w:rsid w:val="006F5313"/>
    <w:rsid w:val="00706358"/>
    <w:rsid w:val="0070775E"/>
    <w:rsid w:val="00710A79"/>
    <w:rsid w:val="00725DE9"/>
    <w:rsid w:val="00746EC7"/>
    <w:rsid w:val="00770969"/>
    <w:rsid w:val="00770D8B"/>
    <w:rsid w:val="00772DB4"/>
    <w:rsid w:val="00780B61"/>
    <w:rsid w:val="0078202C"/>
    <w:rsid w:val="007A47D7"/>
    <w:rsid w:val="007A6ACF"/>
    <w:rsid w:val="007C1105"/>
    <w:rsid w:val="007D21FB"/>
    <w:rsid w:val="007D381A"/>
    <w:rsid w:val="007D750E"/>
    <w:rsid w:val="007E4B93"/>
    <w:rsid w:val="008000BF"/>
    <w:rsid w:val="00805424"/>
    <w:rsid w:val="00824DC7"/>
    <w:rsid w:val="0083461F"/>
    <w:rsid w:val="00846FA2"/>
    <w:rsid w:val="0085628C"/>
    <w:rsid w:val="00877789"/>
    <w:rsid w:val="00891E0B"/>
    <w:rsid w:val="008A1B29"/>
    <w:rsid w:val="008B1F6D"/>
    <w:rsid w:val="008E1C63"/>
    <w:rsid w:val="00901DD2"/>
    <w:rsid w:val="00906525"/>
    <w:rsid w:val="009155A4"/>
    <w:rsid w:val="00917CF7"/>
    <w:rsid w:val="00922FD6"/>
    <w:rsid w:val="009454B9"/>
    <w:rsid w:val="009568A6"/>
    <w:rsid w:val="00964CFB"/>
    <w:rsid w:val="0097146B"/>
    <w:rsid w:val="00971D14"/>
    <w:rsid w:val="00991CE1"/>
    <w:rsid w:val="009A2B46"/>
    <w:rsid w:val="009B70B7"/>
    <w:rsid w:val="009C7FE4"/>
    <w:rsid w:val="009D6705"/>
    <w:rsid w:val="00A0621E"/>
    <w:rsid w:val="00A073C3"/>
    <w:rsid w:val="00A10A4D"/>
    <w:rsid w:val="00A208C2"/>
    <w:rsid w:val="00A36AE9"/>
    <w:rsid w:val="00A40B53"/>
    <w:rsid w:val="00A53485"/>
    <w:rsid w:val="00A81D65"/>
    <w:rsid w:val="00A837F9"/>
    <w:rsid w:val="00A9300E"/>
    <w:rsid w:val="00AB06A5"/>
    <w:rsid w:val="00AB27D0"/>
    <w:rsid w:val="00AB3563"/>
    <w:rsid w:val="00AB6D10"/>
    <w:rsid w:val="00AE6261"/>
    <w:rsid w:val="00AF5324"/>
    <w:rsid w:val="00B0260C"/>
    <w:rsid w:val="00B047D0"/>
    <w:rsid w:val="00B11411"/>
    <w:rsid w:val="00B16D0C"/>
    <w:rsid w:val="00B300E7"/>
    <w:rsid w:val="00B5539F"/>
    <w:rsid w:val="00B5580D"/>
    <w:rsid w:val="00B667F3"/>
    <w:rsid w:val="00B76D3B"/>
    <w:rsid w:val="00B77C5B"/>
    <w:rsid w:val="00B8068B"/>
    <w:rsid w:val="00B91FD9"/>
    <w:rsid w:val="00B9328D"/>
    <w:rsid w:val="00B94836"/>
    <w:rsid w:val="00B96BB5"/>
    <w:rsid w:val="00BB247C"/>
    <w:rsid w:val="00BB4FC2"/>
    <w:rsid w:val="00BE08C7"/>
    <w:rsid w:val="00BF7FD8"/>
    <w:rsid w:val="00C1123F"/>
    <w:rsid w:val="00C2083E"/>
    <w:rsid w:val="00C210AE"/>
    <w:rsid w:val="00C21419"/>
    <w:rsid w:val="00C37095"/>
    <w:rsid w:val="00C40F38"/>
    <w:rsid w:val="00C43EFC"/>
    <w:rsid w:val="00C43FB8"/>
    <w:rsid w:val="00C51352"/>
    <w:rsid w:val="00CB1D48"/>
    <w:rsid w:val="00CD7429"/>
    <w:rsid w:val="00CE06E7"/>
    <w:rsid w:val="00CE292B"/>
    <w:rsid w:val="00CE551F"/>
    <w:rsid w:val="00CF5F03"/>
    <w:rsid w:val="00CF6F81"/>
    <w:rsid w:val="00D02638"/>
    <w:rsid w:val="00D0367C"/>
    <w:rsid w:val="00D0680E"/>
    <w:rsid w:val="00D2795F"/>
    <w:rsid w:val="00D32D51"/>
    <w:rsid w:val="00D34B76"/>
    <w:rsid w:val="00D43E84"/>
    <w:rsid w:val="00D51B75"/>
    <w:rsid w:val="00D51C5D"/>
    <w:rsid w:val="00D51EA6"/>
    <w:rsid w:val="00D5262F"/>
    <w:rsid w:val="00D67E29"/>
    <w:rsid w:val="00D71734"/>
    <w:rsid w:val="00D75FC2"/>
    <w:rsid w:val="00D767AA"/>
    <w:rsid w:val="00D8361F"/>
    <w:rsid w:val="00DB0C87"/>
    <w:rsid w:val="00DB5E60"/>
    <w:rsid w:val="00DC18ED"/>
    <w:rsid w:val="00DD4488"/>
    <w:rsid w:val="00E00703"/>
    <w:rsid w:val="00E0758C"/>
    <w:rsid w:val="00E11665"/>
    <w:rsid w:val="00E12BD9"/>
    <w:rsid w:val="00E50B12"/>
    <w:rsid w:val="00E50B8C"/>
    <w:rsid w:val="00E62757"/>
    <w:rsid w:val="00E6369E"/>
    <w:rsid w:val="00E64078"/>
    <w:rsid w:val="00E76E94"/>
    <w:rsid w:val="00E81FF0"/>
    <w:rsid w:val="00E93FD4"/>
    <w:rsid w:val="00EA01C5"/>
    <w:rsid w:val="00ED5C95"/>
    <w:rsid w:val="00EE2139"/>
    <w:rsid w:val="00EE4862"/>
    <w:rsid w:val="00F0305C"/>
    <w:rsid w:val="00F03600"/>
    <w:rsid w:val="00F05D05"/>
    <w:rsid w:val="00F2161B"/>
    <w:rsid w:val="00F233AF"/>
    <w:rsid w:val="00F32971"/>
    <w:rsid w:val="00F3310E"/>
    <w:rsid w:val="00F346AB"/>
    <w:rsid w:val="00F44A4B"/>
    <w:rsid w:val="00F45DF5"/>
    <w:rsid w:val="00F503A6"/>
    <w:rsid w:val="00F51763"/>
    <w:rsid w:val="00F53C91"/>
    <w:rsid w:val="00F959D3"/>
    <w:rsid w:val="00F979C8"/>
    <w:rsid w:val="00F97D06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9D41B377-165A-4D58-9F72-35608D9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36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ette.scudier@aveyr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gali.brun@aveyron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pel.projets.cultureetliensocial@aveyro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9357-9977-4D60-BD2E-F9BCD7F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679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BRUN Magali</cp:lastModifiedBy>
  <cp:revision>6</cp:revision>
  <cp:lastPrinted>2022-12-09T08:48:00Z</cp:lastPrinted>
  <dcterms:created xsi:type="dcterms:W3CDTF">2023-03-24T10:50:00Z</dcterms:created>
  <dcterms:modified xsi:type="dcterms:W3CDTF">2024-03-11T16:05:00Z</dcterms:modified>
</cp:coreProperties>
</file>